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D81F1A"/>
          <w:sz w:val="24"/>
          <w:szCs w:val="24"/>
        </w:rPr>
        <w:t xml:space="preserve">PERSBERICHT</w:t>
      </w:r>
    </w:p>
    <w:p>
      <w:pPr>
        <w:spacing w:after="60"/>
      </w:pPr>
      <w:r>
        <w:rPr>
          <w:rFonts w:ascii="Arial" w:cs="Arial" w:eastAsia="Arial" w:hAnsi="Arial"/>
          <w:color w:val="444444"/>
          <w:sz w:val="19"/>
          <w:szCs w:val="19"/>
        </w:rPr>
        <w:t xml:space="preserve">Eurol Hellendoorn Rally | PB004 | Hellendoorn, 8 september 2026 | vrij voor publicatie</w:t>
      </w:r>
    </w:p>
    <w:p>
      <w:pPr>
        <w:pBdr>
          <w:bottom w:val="single" w:color="D81F1A" w:sz="12" w:space="1"/>
        </w:pBdr>
        <w:spacing w:after="240" w:before="240"/>
      </w:pPr>
      <w:r>
        <w:rPr>
          <w:sz w:val="2"/>
          <w:szCs w:val="2"/>
        </w:rPr>
        <w:t xml:space="preserve"/>
      </w:r>
    </w:p>
    <w:p>
      <w:pPr>
        <w:spacing w:after="100" w:before="240"/>
      </w:pPr>
      <w:r>
        <w:rPr>
          <w:rFonts w:ascii="Arial" w:cs="Arial" w:eastAsia="Arial" w:hAnsi="Arial"/>
          <w:b/>
          <w:bCs/>
          <w:color w:val="00254E"/>
          <w:sz w:val="34"/>
          <w:szCs w:val="34"/>
        </w:rPr>
        <w:t xml:space="preserve">Misschien wel de mooiste, maar zeker de spannendste rally van Nederland</w:t>
      </w:r>
    </w:p>
    <w:p>
      <w:pPr>
        <w:spacing w:after="240"/>
      </w:pPr>
      <w:r>
        <w:rPr>
          <w:rFonts w:ascii="Arial" w:cs="Arial" w:eastAsia="Arial" w:hAnsi="Arial"/>
          <w:b/>
          <w:bCs/>
          <w:color w:val="D81F1A"/>
          <w:sz w:val="24"/>
          <w:szCs w:val="24"/>
        </w:rPr>
        <w:t xml:space="preserve">Startlijsten 44e Eurol Hellendoorn Rally beloven strijd tot de laatste proef, in beide wedstrijden</w:t>
      </w:r>
    </w:p>
    <w:p>
      <w:pPr>
        <w:spacing w:after="200"/>
      </w:pPr>
      <w:r>
        <w:rPr>
          <w:rFonts w:ascii="Arial" w:cs="Arial" w:eastAsia="Arial" w:hAnsi="Arial"/>
          <w:b/>
          <w:bCs/>
          <w:i/>
          <w:iCs/>
          <w:color w:val="00254E"/>
          <w:sz w:val="22"/>
          <w:szCs w:val="22"/>
        </w:rPr>
        <w:t xml:space="preserve">Toen we begin dit jaar begonnen met de voorbereiding van de editie van 2026, was de opdracht tijdens de gesprekken met onze hoofdsponsor heel duidelijk. Wij als organisatie moesten zorgen voor een competitief deelnemersveld. Nu de startlijsten er liggen, durven we te beweren dat dat gelukt is. Voor zowel de Eurol Hellendoorn Rally als de Eurol Hellendoorn Historic Rally powered by AVIA.</w:t>
      </w:r>
    </w:p>
    <w:p>
      <w:pPr>
        <w:spacing w:after="140"/>
      </w:pPr>
      <w:r>
        <w:rPr>
          <w:rFonts w:ascii="Arial" w:cs="Arial" w:eastAsia="Arial" w:hAnsi="Arial"/>
          <w:sz w:val="21"/>
          <w:szCs w:val="21"/>
        </w:rPr>
        <w:t xml:space="preserve">Op vrijdag 18 en zaterdag 19 september staat de 44e Eurol Hellendoorn Rally op het programma, met Avonturenpark Hellendoorn als centrale punt. In beide wedstrijden krijgt de Nederlandse top een internationale aanval van formaat voor de kiezen. Dat belooft een weekend waarin de beslissing tot op de laatste klassementsproeven kan uitblijven.</w:t>
      </w:r>
    </w:p>
    <w:p>
      <w:pPr>
        <w:spacing w:after="80" w:before="240"/>
      </w:pPr>
      <w:r>
        <w:rPr>
          <w:rFonts w:ascii="Arial" w:cs="Arial" w:eastAsia="Arial" w:hAnsi="Arial"/>
          <w:b/>
          <w:bCs/>
          <w:color w:val="D81F1A"/>
          <w:sz w:val="23"/>
          <w:szCs w:val="23"/>
        </w:rPr>
        <w:t xml:space="preserve">Battle of the BeNeLux</w:t>
      </w:r>
    </w:p>
    <w:p>
      <w:pPr>
        <w:spacing w:after="140"/>
      </w:pPr>
      <w:r>
        <w:rPr>
          <w:rFonts w:ascii="Arial" w:cs="Arial" w:eastAsia="Arial" w:hAnsi="Arial"/>
          <w:sz w:val="21"/>
          <w:szCs w:val="21"/>
        </w:rPr>
        <w:t xml:space="preserve">In de Eurol Hellendoorn Rally verschijnen twee ijzersterke Hyundai i20 N Rally2's van het Belgische BMA Autosport aan de start. Daarin nemen de Luxemburger Grégoire Munster en de Belg Thomas Martens plaats. Munster reed twee seizoenen in het World Rally Championship met een Ford Puma Rally1 van M-Sport en keerde dit jaar terug naar het Belgisch Rally Kampioenschap. Dat hij zijn snelheid niet is kwijtgeraakt, bewees hij door het Rallye du Chablais in Zwitserland en het Rallye Lëtzebuerg te winnen. Samen met navigator Damien Withers komt hij nu voor het eerst in actie op Nederlandse bodem.</w:t>
      </w:r>
    </w:p>
    <w:p>
      <w:pPr>
        <w:spacing w:after="140"/>
      </w:pPr>
      <w:r>
        <w:rPr>
          <w:rFonts w:ascii="Arial" w:cs="Arial" w:eastAsia="Arial" w:hAnsi="Arial"/>
          <w:sz w:val="21"/>
          <w:szCs w:val="21"/>
        </w:rPr>
        <w:t xml:space="preserve">In de tweede BMA-Hyundai zit Thomas Martens, bijgenaamd The Ginger One. De Limburger geldt als een van de grote talenten van de Belgische rallysport en meet zich in Hellendoorn voor het eerst met de Nederlandse rallytop. Eddy Smeets neemt plaats naast hem.</w:t>
      </w:r>
    </w:p>
    <w:p>
      <w:pPr>
        <w:spacing w:after="80" w:before="240"/>
      </w:pPr>
      <w:r>
        <w:rPr>
          <w:rFonts w:ascii="Arial" w:cs="Arial" w:eastAsia="Arial" w:hAnsi="Arial"/>
          <w:b/>
          <w:bCs/>
          <w:color w:val="D81F1A"/>
          <w:sz w:val="23"/>
          <w:szCs w:val="23"/>
        </w:rPr>
        <w:t xml:space="preserve">Nederlandse top doet niets cadeau</w:t>
      </w:r>
    </w:p>
    <w:p>
      <w:pPr>
        <w:spacing w:after="140"/>
      </w:pPr>
      <w:r>
        <w:rPr>
          <w:rFonts w:ascii="Arial" w:cs="Arial" w:eastAsia="Arial" w:hAnsi="Arial"/>
          <w:sz w:val="21"/>
          <w:szCs w:val="21"/>
        </w:rPr>
        <w:t xml:space="preserve">Tegenover de twee BMA-Hyundai's staat een Nederlandse afvaardiging die niets weggeeft. Drievoudig winnaar Bernhard ten Brinke wil zijn thuisrally voor de vierde keer aan zijn palmares toevoegen en verschijnt met zijn Britse navigator Tom Woodburn aan de start in een Toyota GR Yaris Rally2 van het Italiaanse Step Five Motorsport. Met diezelfde auto rijdt hij dit seizoen verschillende wedstrijden in het WRC2.</w:t>
      </w:r>
    </w:p>
    <w:p>
      <w:pPr>
        <w:spacing w:after="140"/>
      </w:pPr>
      <w:r>
        <w:rPr>
          <w:rFonts w:ascii="Arial" w:cs="Arial" w:eastAsia="Arial" w:hAnsi="Arial"/>
          <w:sz w:val="21"/>
          <w:szCs w:val="21"/>
        </w:rPr>
        <w:t xml:space="preserve">Daarnaast zijn er de twee hoofdrolspelers uit het Open Nederlands Rallykampioenschap. Kevin van Deijne is dit seizoen nog ongeslagen en komt aan de start met een Škoda Fabia RS Rally2, precies het type auto dat de afgelopen drie edities won. Zijn grootste uitdager is Yannick Vrielink, die met navigator Harm van Koppen een Citroën C3 Rally2 bestuurt. De onderlinge verschillen tussen beide coureurs zijn dit seizoen doorgaans minimaal. Ook Dennis Rostek, de Duitser die de afgelopen twee seizoenen het ONRK op zijn naam schreef en in 2024 in Hellendoorn op het podium stond, behoort nadrukkelijk tot de kanshebbers.</w:t>
      </w:r>
    </w:p>
    <w:p>
      <w:pPr>
        <w:spacing w:after="80" w:before="240"/>
      </w:pPr>
      <w:r>
        <w:rPr>
          <w:rFonts w:ascii="Arial" w:cs="Arial" w:eastAsia="Arial" w:hAnsi="Arial"/>
          <w:b/>
          <w:bCs/>
          <w:color w:val="D81F1A"/>
          <w:sz w:val="23"/>
          <w:szCs w:val="23"/>
        </w:rPr>
        <w:t xml:space="preserve">Lokale kennis als geheim wapen</w:t>
      </w:r>
    </w:p>
    <w:p>
      <w:pPr>
        <w:spacing w:after="140"/>
      </w:pPr>
      <w:r>
        <w:rPr>
          <w:rFonts w:ascii="Arial" w:cs="Arial" w:eastAsia="Arial" w:hAnsi="Arial"/>
          <w:sz w:val="21"/>
          <w:szCs w:val="21"/>
        </w:rPr>
        <w:t xml:space="preserve">Verschillende streekrijders beschikken over iets wat de buitenlandse deelnemers dit jaar missen: kennis van de Hellendoornse proeven. Jeroen Klein Kromhof uit Daarlerveen reed dit jaar in de Zuiderzeerally naar een tweede plaats met zijn Škoda Fabia Rally2 evo. Zijn broer Ceriel komt aan de start met een Volkswagen Polo GTI R5, net als Jan de Winkel, die het parcours rond Hellendoorn door en door kent. Ingo ten Vregelaar uit Delden mikt met zijn Hyundai i20 N Rally2 op een plek in de voorste gelederen. Bijzondere verschijning is de gloednieuwe Porsche 992 RallyGT, waarmee Bas van Kamperdijk en Gerard Tijink in Hellendoorn hun opwachting maken.</w:t>
      </w:r>
    </w:p>
    <w:p>
      <w:pPr>
        <w:spacing w:after="80" w:before="240"/>
      </w:pPr>
      <w:r>
        <w:rPr>
          <w:rFonts w:ascii="Arial" w:cs="Arial" w:eastAsia="Arial" w:hAnsi="Arial"/>
          <w:b/>
          <w:bCs/>
          <w:color w:val="D81F1A"/>
          <w:sz w:val="23"/>
          <w:szCs w:val="23"/>
        </w:rPr>
        <w:t xml:space="preserve">BMW-titanenstrijd in de Historic Rally</w:t>
      </w:r>
    </w:p>
    <w:p>
      <w:pPr>
        <w:spacing w:after="140"/>
      </w:pPr>
      <w:r>
        <w:rPr>
          <w:rFonts w:ascii="Arial" w:cs="Arial" w:eastAsia="Arial" w:hAnsi="Arial"/>
          <w:sz w:val="21"/>
          <w:szCs w:val="21"/>
        </w:rPr>
        <w:t xml:space="preserve">Ook in de Eurol Hellendoorn Historic Rally powered by AVIA is de internationale inbreng groot. De Fransman Tom Pieri en de Ier Marty McCormack komen naar Hellendoorn om de Nederlandse hegemonie te doorbreken. Pieri maakte in juli in Achtmaal indruk met scherpe tijden en een agressieve rijstijl en won dit seizoen overtuigend de Rallye d'Antibes Côte d'Azur Historic, meetellend voor het FIA European Historic Rally Championship. McCormack won vier keer de prestigieuze Roger Albert Clark Rally en werd vorige maand tweede in de Lahti Historic Rally, achter meervoudig WRC-winnaar Jari-Matti Latvala.</w:t>
      </w:r>
    </w:p>
    <w:p>
      <w:pPr>
        <w:spacing w:after="140"/>
      </w:pPr>
      <w:r>
        <w:rPr>
          <w:rFonts w:ascii="Arial" w:cs="Arial" w:eastAsia="Arial" w:hAnsi="Arial"/>
          <w:sz w:val="21"/>
          <w:szCs w:val="21"/>
        </w:rPr>
        <w:t xml:space="preserve">Titelverdediger Antoine Biesheuvel moet die aanval afslaan. Hij won vorig jaar zijn eerste Hellendoorn Historic Rally en won dit seizoen alle vier de rally's die hij reed. Opvallend detail: alle drie rijden ze met een BMW M3 E30 van MATS. De strijd om de overwinning is daarmee niet alleen een duel tussen drie rijders, maar ook een rechtstreeks gevecht tussen teamgenoten.</w:t>
      </w:r>
    </w:p>
    <w:p>
      <w:pPr>
        <w:spacing w:after="140"/>
      </w:pPr>
      <w:r>
        <w:rPr>
          <w:rFonts w:ascii="Arial" w:cs="Arial" w:eastAsia="Arial" w:hAnsi="Arial"/>
          <w:sz w:val="21"/>
          <w:szCs w:val="21"/>
        </w:rPr>
        <w:t xml:space="preserve">Met ongeveer veertig equipes is het deelnemersveld breed genoeg om voor de nodige tegenstand te zorgen. Henk-Peter Meilink is een naam om in de gaten te houden, want zijn Audi Quattro beschikt over vierwielaandrijving en dat kan op de onverharde delen een voordeel zijn. Daarnaast keren twee bekende streekrijders terug: Wierdenaar Harry Kleinjan na twaalf jaar met een Ford Escort RS Cosworth en Gert Huzink uit Manderveen na vijftien jaar, in de Toyota Celica GT4 waarmee hij in 2008 zijn eerste Hellendoorn Rally reed. Ook Andreas Dahms met zijn Porsche 911, Justin Hendriks met zijn Opel Ascona B en Martijn Beuze uit Nijverdal met zijn Ford Escort MK2 kunnen voor verrassingen zorgen.</w:t>
      </w:r>
    </w:p>
    <w:p>
      <w:pPr>
        <w:spacing w:after="80" w:before="240"/>
      </w:pPr>
      <w:r>
        <w:rPr>
          <w:rFonts w:ascii="Arial" w:cs="Arial" w:eastAsia="Arial" w:hAnsi="Arial"/>
          <w:b/>
          <w:bCs/>
          <w:color w:val="D81F1A"/>
          <w:sz w:val="23"/>
          <w:szCs w:val="23"/>
        </w:rPr>
        <w:t xml:space="preserve">Praktisch</w:t>
      </w:r>
    </w:p>
    <w:p>
      <w:pPr>
        <w:spacing w:after="140"/>
      </w:pPr>
      <w:r>
        <w:rPr>
          <w:rFonts w:ascii="Arial" w:cs="Arial" w:eastAsia="Arial" w:hAnsi="Arial"/>
          <w:sz w:val="21"/>
          <w:szCs w:val="21"/>
        </w:rPr>
        <w:t xml:space="preserve">De 44e Eurol Hellendoorn Rally wordt verreden op vrijdag 18 en zaterdag 19 september. Het serviceterrein en het rallycentrum zijn gevestigd bij Avonturenpark Hellendoorn, dat dit jaar zijn 90-jarig jubileum viert. Op zaterdag keert de legendarische klassementsproef Luttenbergring terug op het programma, met Porsche Centrum Twente als naamgever. De klassementsproeven zijn gratis toegankelijk. Kaarten voor het serviceterrein zijn verkrijgbaar via www.ticketview.nl/shop/hellendoornrally.</w:t>
      </w:r>
    </w:p>
    <w:p>
      <w:pPr>
        <w:pBdr>
          <w:bottom w:val="single" w:color="D81F1A" w:sz="12" w:space="1"/>
        </w:pBdr>
        <w:spacing w:after="240" w:before="240"/>
      </w:pPr>
      <w:r>
        <w:rPr>
          <w:sz w:val="2"/>
          <w:szCs w:val="2"/>
        </w:rPr>
        <w:t xml:space="preserve"/>
      </w:r>
    </w:p>
    <w:p>
      <w:pPr>
        <w:spacing w:after="60" w:before="200"/>
      </w:pPr>
      <w:r>
        <w:rPr>
          <w:rFonts w:ascii="Arial" w:cs="Arial" w:eastAsia="Arial" w:hAnsi="Arial"/>
          <w:b/>
          <w:bCs/>
          <w:color w:val="00254E"/>
          <w:sz w:val="20"/>
          <w:szCs w:val="20"/>
        </w:rPr>
        <w:t xml:space="preserve">Noot voor de redactie, niet voor publicatie</w:t>
      </w:r>
    </w:p>
    <w:p>
      <w:pPr>
        <w:spacing w:after="60"/>
      </w:pPr>
      <w:r>
        <w:rPr>
          <w:rFonts w:ascii="Arial" w:cs="Arial" w:eastAsia="Arial" w:hAnsi="Arial"/>
          <w:color w:val="444444"/>
          <w:sz w:val="19"/>
          <w:szCs w:val="19"/>
        </w:rPr>
        <w:t xml:space="preserve">Voor meer informatie, interviewverzoeken of beeldmateriaal: pers@hellendoornrally.eu</w:t>
      </w:r>
    </w:p>
    <w:p>
      <w:pPr>
        <w:spacing w:after="60"/>
      </w:pPr>
      <w:r>
        <w:rPr>
          <w:rFonts w:ascii="Arial" w:cs="Arial" w:eastAsia="Arial" w:hAnsi="Arial"/>
          <w:color w:val="444444"/>
          <w:sz w:val="19"/>
          <w:szCs w:val="19"/>
        </w:rPr>
        <w:t xml:space="preserve">Startlijsten, tijdschema's en kaarten van de klassementsproeven staan op www.eurolhellendoornrally.com</w:t>
      </w:r>
    </w:p>
    <w:p>
      <w:pPr>
        <w:spacing w:after="60"/>
      </w:pPr>
      <w:r>
        <w:rPr>
          <w:rFonts w:ascii="Arial" w:cs="Arial" w:eastAsia="Arial" w:hAnsi="Arial"/>
          <w:color w:val="444444"/>
          <w:sz w:val="19"/>
          <w:szCs w:val="19"/>
        </w:rPr>
        <w:t xml:space="preserve">Fotografie: Jan Dood, Gerben Slomp en Tim Grobben. Beeld op aanvraag beschikbaar, rechtenvrij te gebruiken bij vermelding van de fotograaf.</w:t>
      </w:r>
    </w:p>
    <w:p>
      <w:pPr>
        <w:spacing w:after="60"/>
      </w:pPr>
      <w:r>
        <w:rPr>
          <w:rFonts w:ascii="Arial" w:cs="Arial" w:eastAsia="Arial" w:hAnsi="Arial"/>
          <w:color w:val="444444"/>
          <w:sz w:val="19"/>
          <w:szCs w:val="19"/>
        </w:rPr>
        <w:t xml:space="preserve">Uitgave: Stichting Hellendoorn Rally, Bedrijvenpark Twente 305, 7602 KL Almelo.</w:t>
      </w:r>
    </w:p>
    <w:sectPr>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Persbericht deelnemersveld Eurol Hellendoorn Rally 2026</dc:title>
  <dc:creator>Reclame Totaal BV</dc:creator>
  <cp:lastModifiedBy>Un-named</cp:lastModifiedBy>
  <cp:revision>1</cp:revision>
  <dcterms:created xsi:type="dcterms:W3CDTF">2026-09-08T09:04:37.262Z</dcterms:created>
  <dcterms:modified xsi:type="dcterms:W3CDTF">2026-09-08T09:04:37.275Z</dcterms:modified>
</cp:coreProperties>
</file>

<file path=docProps/custom.xml><?xml version="1.0" encoding="utf-8"?>
<Properties xmlns="http://schemas.openxmlformats.org/officeDocument/2006/custom-properties" xmlns:vt="http://schemas.openxmlformats.org/officeDocument/2006/docPropsVTypes"/>
</file>